
<file path=[Content_Types].xml><?xml version="1.0" encoding="utf-8"?>
<Types xmlns="http://schemas.openxmlformats.org/package/2006/content-types">
  <Default Extension="xml" ContentType="application/xml"/>
  <Default Extension="jpeg" ContentType="image/jpeg"/>
  <Default Extension="emf" ContentType="image/x-emf"/>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B171A" w14:textId="711C5370" w:rsidR="001D68DE" w:rsidRPr="001817DB" w:rsidRDefault="001D68DE" w:rsidP="001817DB">
      <w:pPr>
        <w:rPr>
          <w:rFonts w:ascii="Rockwell Std" w:hAnsi="Rockwell Std"/>
        </w:rPr>
      </w:pPr>
      <w:r w:rsidRPr="001817DB">
        <w:rPr>
          <w:rFonts w:ascii="Rockwell Std" w:hAnsi="Rockwell Std"/>
          <w:noProof/>
          <w:lang w:val="en-US" w:eastAsia="en-US"/>
        </w:rPr>
        <w:drawing>
          <wp:anchor distT="0" distB="0" distL="114300" distR="114300" simplePos="0" relativeHeight="251659264" behindDoc="0" locked="0" layoutInCell="1" allowOverlap="1" wp14:anchorId="66B9EE64" wp14:editId="05FB522A">
            <wp:simplePos x="0" y="0"/>
            <wp:positionH relativeFrom="margin">
              <wp:posOffset>1849120</wp:posOffset>
            </wp:positionH>
            <wp:positionV relativeFrom="margin">
              <wp:posOffset>-355600</wp:posOffset>
            </wp:positionV>
            <wp:extent cx="1794919" cy="1080000"/>
            <wp:effectExtent l="0" t="0" r="889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ne logo(CS2).jpg"/>
                    <pic:cNvPicPr/>
                  </pic:nvPicPr>
                  <pic:blipFill>
                    <a:blip r:embed="rId6">
                      <a:extLst>
                        <a:ext uri="{28A0092B-C50C-407E-A947-70E740481C1C}">
                          <a14:useLocalDpi xmlns:a14="http://schemas.microsoft.com/office/drawing/2010/main" val="0"/>
                        </a:ext>
                      </a:extLst>
                    </a:blip>
                    <a:stretch>
                      <a:fillRect/>
                    </a:stretch>
                  </pic:blipFill>
                  <pic:spPr>
                    <a:xfrm>
                      <a:off x="0" y="0"/>
                      <a:ext cx="1794919" cy="1080000"/>
                    </a:xfrm>
                    <a:prstGeom prst="rect">
                      <a:avLst/>
                    </a:prstGeom>
                  </pic:spPr>
                </pic:pic>
              </a:graphicData>
            </a:graphic>
            <wp14:sizeRelH relativeFrom="margin">
              <wp14:pctWidth>0</wp14:pctWidth>
            </wp14:sizeRelH>
            <wp14:sizeRelV relativeFrom="margin">
              <wp14:pctHeight>0</wp14:pctHeight>
            </wp14:sizeRelV>
          </wp:anchor>
        </w:drawing>
      </w:r>
    </w:p>
    <w:p w14:paraId="09720742" w14:textId="77777777" w:rsidR="001D68DE" w:rsidRPr="001817DB" w:rsidRDefault="001D68DE" w:rsidP="001817DB">
      <w:pPr>
        <w:rPr>
          <w:rFonts w:ascii="Rockwell Std" w:hAnsi="Rockwell Std"/>
        </w:rPr>
      </w:pPr>
    </w:p>
    <w:p w14:paraId="768D150A" w14:textId="77777777" w:rsidR="001D68DE" w:rsidRPr="001817DB" w:rsidRDefault="001D68DE" w:rsidP="001817DB">
      <w:pPr>
        <w:rPr>
          <w:rFonts w:ascii="Rockwell Std" w:hAnsi="Rockwell Std"/>
        </w:rPr>
      </w:pPr>
    </w:p>
    <w:p w14:paraId="1D6D04F7" w14:textId="77777777" w:rsidR="001D68DE" w:rsidRPr="001817DB" w:rsidRDefault="001D68DE" w:rsidP="001817DB">
      <w:pPr>
        <w:rPr>
          <w:rFonts w:ascii="Rockwell Std" w:hAnsi="Rockwell Std"/>
        </w:rPr>
      </w:pPr>
    </w:p>
    <w:p w14:paraId="158BD4F3" w14:textId="77777777" w:rsidR="001D68DE" w:rsidRPr="001817DB" w:rsidRDefault="001D68DE" w:rsidP="001817DB">
      <w:pPr>
        <w:rPr>
          <w:rFonts w:ascii="Rockwell Std" w:hAnsi="Rockwell Std"/>
        </w:rPr>
      </w:pPr>
    </w:p>
    <w:p w14:paraId="307530E4" w14:textId="77777777" w:rsidR="001D68DE" w:rsidRPr="001817DB" w:rsidRDefault="001D68DE" w:rsidP="001817DB">
      <w:pPr>
        <w:rPr>
          <w:rFonts w:ascii="Rockwell Std" w:hAnsi="Rockwell Std"/>
        </w:rPr>
      </w:pPr>
    </w:p>
    <w:p w14:paraId="08CE7C74" w14:textId="50ED2F0E" w:rsidR="00BB72C6" w:rsidRPr="001817DB" w:rsidRDefault="001D68DE" w:rsidP="001817DB">
      <w:pPr>
        <w:rPr>
          <w:rFonts w:ascii="Rockwell Std" w:hAnsi="Rockwell Std"/>
          <w:b/>
        </w:rPr>
      </w:pPr>
      <w:r w:rsidRPr="001817DB">
        <w:rPr>
          <w:rFonts w:ascii="Rockwell Std" w:hAnsi="Rockwell Std"/>
          <w:b/>
        </w:rPr>
        <w:t>MEDIA RELEASE</w:t>
      </w:r>
    </w:p>
    <w:p w14:paraId="3B193403" w14:textId="7902B24E" w:rsidR="001D68DE" w:rsidRPr="001817DB" w:rsidRDefault="003E0EB0" w:rsidP="001817DB">
      <w:pPr>
        <w:rPr>
          <w:rFonts w:ascii="Rockwell Std" w:hAnsi="Rockwell Std"/>
          <w:b/>
        </w:rPr>
      </w:pPr>
      <w:r w:rsidRPr="001817DB">
        <w:rPr>
          <w:rFonts w:ascii="Rockwell Std" w:hAnsi="Rockwell Std"/>
          <w:b/>
        </w:rPr>
        <w:t>For immediate release</w:t>
      </w:r>
    </w:p>
    <w:p w14:paraId="2CB897C4" w14:textId="62387AF8" w:rsidR="001D68DE" w:rsidRPr="001817DB" w:rsidRDefault="000B27EA" w:rsidP="001817DB">
      <w:pPr>
        <w:rPr>
          <w:rFonts w:ascii="Rockwell Std" w:hAnsi="Rockwell Std"/>
          <w:b/>
        </w:rPr>
      </w:pPr>
      <w:r>
        <w:rPr>
          <w:rFonts w:ascii="Rockwell Std" w:hAnsi="Rockwell Std"/>
          <w:b/>
        </w:rPr>
        <w:t>2 April 2012</w:t>
      </w:r>
    </w:p>
    <w:p w14:paraId="6555402C" w14:textId="77777777" w:rsidR="00BF1CC6" w:rsidRPr="001817DB" w:rsidRDefault="00BF1CC6" w:rsidP="001817DB">
      <w:pPr>
        <w:rPr>
          <w:rFonts w:ascii="Rockwell Std" w:hAnsi="Rockwell Std"/>
        </w:rPr>
      </w:pPr>
    </w:p>
    <w:p w14:paraId="128BD1BF" w14:textId="77777777" w:rsidR="00BF1CC6" w:rsidRPr="001817DB" w:rsidRDefault="00BF1CC6" w:rsidP="001817DB">
      <w:pPr>
        <w:rPr>
          <w:rFonts w:ascii="Rockwell Std" w:hAnsi="Rockwell Std"/>
        </w:rPr>
      </w:pPr>
    </w:p>
    <w:p w14:paraId="18FA463C" w14:textId="77777777" w:rsidR="00BF1CC6" w:rsidRPr="001817DB" w:rsidRDefault="00BF1CC6" w:rsidP="001817DB">
      <w:pPr>
        <w:rPr>
          <w:rFonts w:ascii="Rockwell Std" w:hAnsi="Rockwell Std"/>
        </w:rPr>
      </w:pPr>
    </w:p>
    <w:p w14:paraId="6F4B8E0C" w14:textId="77777777" w:rsidR="00EB07D4" w:rsidRPr="00EC5C6F" w:rsidRDefault="00EB07D4" w:rsidP="001817DB">
      <w:pPr>
        <w:rPr>
          <w:rFonts w:ascii="Rockwell Std" w:hAnsi="Rockwell Std"/>
          <w:b/>
          <w:color w:val="007FA7"/>
        </w:rPr>
      </w:pPr>
      <w:r w:rsidRPr="00EC5C6F">
        <w:rPr>
          <w:rFonts w:ascii="Rockwell Std" w:hAnsi="Rockwell Std"/>
          <w:b/>
          <w:color w:val="007FA7"/>
        </w:rPr>
        <w:t xml:space="preserve">Professional golf is coming to the </w:t>
      </w:r>
      <w:proofErr w:type="spellStart"/>
      <w:r w:rsidRPr="00EC5C6F">
        <w:rPr>
          <w:rFonts w:ascii="Rockwell Std" w:hAnsi="Rockwell Std"/>
          <w:b/>
          <w:color w:val="007FA7"/>
        </w:rPr>
        <w:t>Yorke</w:t>
      </w:r>
      <w:proofErr w:type="spellEnd"/>
      <w:r w:rsidRPr="00EC5C6F">
        <w:rPr>
          <w:rFonts w:ascii="Rockwell Std" w:hAnsi="Rockwell Std"/>
          <w:b/>
          <w:color w:val="007FA7"/>
        </w:rPr>
        <w:t xml:space="preserve"> Peninsula – the first time in over a decade – as the Southern Tour rolls into town.</w:t>
      </w:r>
    </w:p>
    <w:p w14:paraId="147C0980" w14:textId="77777777" w:rsidR="001817DB" w:rsidRPr="001817DB" w:rsidRDefault="001817DB" w:rsidP="001817DB">
      <w:pPr>
        <w:rPr>
          <w:rFonts w:ascii="Rockwell Std" w:hAnsi="Rockwell Std"/>
        </w:rPr>
      </w:pPr>
      <w:bookmarkStart w:id="0" w:name="_GoBack"/>
      <w:bookmarkEnd w:id="0"/>
    </w:p>
    <w:p w14:paraId="75852D1E" w14:textId="77777777" w:rsidR="001817DB" w:rsidRPr="001817DB" w:rsidRDefault="001817DB" w:rsidP="001817DB">
      <w:pPr>
        <w:rPr>
          <w:rFonts w:ascii="Rockwell Std" w:hAnsi="Rockwell Std"/>
        </w:rPr>
      </w:pPr>
    </w:p>
    <w:p w14:paraId="4A7F6615" w14:textId="0EB9FF1D" w:rsidR="001817DB" w:rsidRPr="001817DB" w:rsidRDefault="001817DB" w:rsidP="001817DB">
      <w:pPr>
        <w:rPr>
          <w:rFonts w:ascii="Rockwell Std" w:hAnsi="Rockwell Std"/>
        </w:rPr>
      </w:pPr>
      <w:r w:rsidRPr="001817DB">
        <w:rPr>
          <w:rFonts w:ascii="Rockwell Std" w:hAnsi="Rockwell Std"/>
        </w:rPr>
        <w:t xml:space="preserve">To celebrate the first anniversary of </w:t>
      </w:r>
      <w:proofErr w:type="spellStart"/>
      <w:r w:rsidRPr="001817DB">
        <w:rPr>
          <w:rFonts w:ascii="Rockwell Std" w:hAnsi="Rockwell Std"/>
        </w:rPr>
        <w:t>Copperclub</w:t>
      </w:r>
      <w:proofErr w:type="spellEnd"/>
      <w:r w:rsidRPr="001817DB">
        <w:rPr>
          <w:rFonts w:ascii="Rockwell Std" w:hAnsi="Rockwell Std"/>
        </w:rPr>
        <w:t xml:space="preserve">, The Dunes Port Hughes is staging the first professional tournament in over a decade on the </w:t>
      </w:r>
      <w:proofErr w:type="spellStart"/>
      <w:r w:rsidRPr="001817DB">
        <w:rPr>
          <w:rFonts w:ascii="Rockwell Std" w:hAnsi="Rockwell Std"/>
        </w:rPr>
        <w:t>Yorke</w:t>
      </w:r>
      <w:proofErr w:type="spellEnd"/>
      <w:r w:rsidRPr="001817DB">
        <w:rPr>
          <w:rFonts w:ascii="Rockwell Std" w:hAnsi="Rockwell Std"/>
        </w:rPr>
        <w:t xml:space="preserve"> Peninsula on Saturday 14 April. </w:t>
      </w:r>
    </w:p>
    <w:p w14:paraId="7BC893E0" w14:textId="77777777" w:rsidR="00EB07D4" w:rsidRPr="001817DB" w:rsidRDefault="00EB07D4" w:rsidP="001817DB">
      <w:pPr>
        <w:rPr>
          <w:rFonts w:ascii="Rockwell Std" w:hAnsi="Rockwell Std"/>
        </w:rPr>
      </w:pPr>
    </w:p>
    <w:p w14:paraId="573733BC" w14:textId="3AFBEDEA" w:rsidR="00EB07D4" w:rsidRPr="001817DB" w:rsidRDefault="00EB07D4" w:rsidP="001817DB">
      <w:pPr>
        <w:rPr>
          <w:rFonts w:ascii="Rockwell Std" w:hAnsi="Rockwell Std"/>
        </w:rPr>
      </w:pPr>
      <w:proofErr w:type="spellStart"/>
      <w:r w:rsidRPr="001817DB">
        <w:rPr>
          <w:rFonts w:ascii="Rockwell Std" w:hAnsi="Rockwell Std"/>
        </w:rPr>
        <w:t>Copperclub</w:t>
      </w:r>
      <w:proofErr w:type="spellEnd"/>
      <w:r w:rsidRPr="001817DB">
        <w:rPr>
          <w:rFonts w:ascii="Rockwell Std" w:hAnsi="Rockwell Std"/>
        </w:rPr>
        <w:t xml:space="preserve"> is South Australia’s first and only Greg Norman designed links golf course. And like Norman’s other courses, seamlessly integrates with the natural landscape, taking advantage of the gentle undulations of the land to create a world-class PGA standard golf course. Fast earning a reputation for its outstanding greens, </w:t>
      </w:r>
      <w:proofErr w:type="spellStart"/>
      <w:r w:rsidRPr="001817DB">
        <w:rPr>
          <w:rFonts w:ascii="Rockwell Std" w:hAnsi="Rockwell Std"/>
        </w:rPr>
        <w:t>Copperclub</w:t>
      </w:r>
      <w:proofErr w:type="spellEnd"/>
      <w:r w:rsidRPr="001817DB">
        <w:rPr>
          <w:rFonts w:ascii="Rockwell Std" w:hAnsi="Rockwell Std"/>
        </w:rPr>
        <w:t xml:space="preserve"> is being enjoyed by professionals and amateurs alike.</w:t>
      </w:r>
    </w:p>
    <w:p w14:paraId="38770588" w14:textId="77777777" w:rsidR="00EB07D4" w:rsidRPr="001817DB" w:rsidRDefault="00EB07D4" w:rsidP="001817DB">
      <w:pPr>
        <w:rPr>
          <w:rFonts w:ascii="Rockwell Std" w:hAnsi="Rockwell Std"/>
        </w:rPr>
      </w:pPr>
    </w:p>
    <w:p w14:paraId="01982AE5" w14:textId="7EB0E1F3" w:rsidR="00EB07D4" w:rsidRPr="001817DB" w:rsidRDefault="00EB07D4" w:rsidP="001817DB">
      <w:pPr>
        <w:rPr>
          <w:rFonts w:ascii="Rockwell Std" w:hAnsi="Rockwell Std"/>
        </w:rPr>
      </w:pPr>
      <w:r w:rsidRPr="001817DB">
        <w:rPr>
          <w:rFonts w:ascii="Rockwell Std" w:hAnsi="Rockwell Std"/>
        </w:rPr>
        <w:t xml:space="preserve">This April amateurs </w:t>
      </w:r>
      <w:r w:rsidR="00BF1CC6" w:rsidRPr="001817DB">
        <w:rPr>
          <w:rFonts w:ascii="Rockwell Std" w:hAnsi="Rockwell Std"/>
        </w:rPr>
        <w:t xml:space="preserve">from across the state, </w:t>
      </w:r>
      <w:r w:rsidRPr="001817DB">
        <w:rPr>
          <w:rFonts w:ascii="Rockwell Std" w:hAnsi="Rockwell Std"/>
        </w:rPr>
        <w:t>will get the chance to rub shoulders with the next Greg Norman, Ian Baker-Finch, Wayne Grady or Peter Senior. T</w:t>
      </w:r>
      <w:r w:rsidR="001817DB" w:rsidRPr="001817DB">
        <w:rPr>
          <w:rFonts w:ascii="Rockwell Std" w:hAnsi="Rockwell Std"/>
        </w:rPr>
        <w:t xml:space="preserve">he Pro-Am circuits are </w:t>
      </w:r>
      <w:r w:rsidRPr="001817DB">
        <w:rPr>
          <w:rFonts w:ascii="Rockwell Std" w:hAnsi="Rockwell Std"/>
        </w:rPr>
        <w:t xml:space="preserve">seen as a breeding ground for PGA professionals. The diversity of courses and conditions experienced on the tour provides players with the opportunity to develop their skills while competing for prize money. </w:t>
      </w:r>
      <w:proofErr w:type="spellStart"/>
      <w:r w:rsidRPr="001817DB">
        <w:rPr>
          <w:rFonts w:ascii="Rockwell Std" w:hAnsi="Rockwell Std"/>
        </w:rPr>
        <w:t>Copperclub</w:t>
      </w:r>
      <w:proofErr w:type="spellEnd"/>
      <w:r w:rsidRPr="001817DB">
        <w:rPr>
          <w:rFonts w:ascii="Rockwell Std" w:hAnsi="Rockwell Std"/>
        </w:rPr>
        <w:t xml:space="preserve"> at The Dunes Port Hughes is </w:t>
      </w:r>
      <w:r w:rsidR="001817DB" w:rsidRPr="001817DB">
        <w:rPr>
          <w:rFonts w:ascii="Rockwell Std" w:hAnsi="Rockwell Std"/>
        </w:rPr>
        <w:t xml:space="preserve">set to continue that reputation. </w:t>
      </w:r>
    </w:p>
    <w:p w14:paraId="448A0A10" w14:textId="77777777" w:rsidR="001817DB" w:rsidRPr="001817DB" w:rsidRDefault="001817DB" w:rsidP="001817DB">
      <w:pPr>
        <w:rPr>
          <w:rFonts w:ascii="Rockwell Std" w:hAnsi="Rockwell Std"/>
        </w:rPr>
      </w:pPr>
    </w:p>
    <w:p w14:paraId="23A072B0" w14:textId="7BDFF239" w:rsidR="001817DB" w:rsidRPr="001817DB" w:rsidRDefault="001817DB" w:rsidP="001817DB">
      <w:pPr>
        <w:rPr>
          <w:rFonts w:ascii="Rockwell Std" w:hAnsi="Rockwell Std" w:cstheme="minorBidi"/>
          <w:lang w:val="en-AU"/>
        </w:rPr>
      </w:pPr>
      <w:r w:rsidRPr="001817DB">
        <w:rPr>
          <w:rFonts w:ascii="Rockwell Std" w:hAnsi="Rockwell Std"/>
        </w:rPr>
        <w:t xml:space="preserve">With over 40 professionals rolling into town and hitting the course, including </w:t>
      </w:r>
      <w:r w:rsidRPr="001817DB">
        <w:rPr>
          <w:rFonts w:ascii="Rockwell Std" w:hAnsi="Rockwell Std" w:cstheme="minorBidi"/>
          <w:lang w:val="en-AU"/>
        </w:rPr>
        <w:t xml:space="preserve">Adam Bland, Jason Norris, </w:t>
      </w:r>
      <w:proofErr w:type="spellStart"/>
      <w:r w:rsidRPr="001817DB">
        <w:rPr>
          <w:rFonts w:ascii="Rockwell Std" w:hAnsi="Rockwell Std" w:cstheme="minorBidi"/>
          <w:lang w:val="en-AU"/>
        </w:rPr>
        <w:t>Euan</w:t>
      </w:r>
      <w:proofErr w:type="spellEnd"/>
      <w:r w:rsidRPr="001817DB">
        <w:rPr>
          <w:rFonts w:ascii="Rockwell Std" w:hAnsi="Rockwell Std"/>
        </w:rPr>
        <w:t xml:space="preserve"> Walters and many more, this is a great opportunity for amateurs </w:t>
      </w:r>
      <w:r w:rsidRPr="001817DB">
        <w:rPr>
          <w:rFonts w:ascii="Rockwell Std" w:hAnsi="Rockwell Std" w:cstheme="minorBidi"/>
          <w:lang w:val="en-AU"/>
        </w:rPr>
        <w:t>to play 18 holes with a Pro.</w:t>
      </w:r>
    </w:p>
    <w:p w14:paraId="5056D312" w14:textId="77777777" w:rsidR="001817DB" w:rsidRPr="001817DB" w:rsidRDefault="001817DB" w:rsidP="001817DB">
      <w:pPr>
        <w:rPr>
          <w:rFonts w:ascii="Rockwell Std" w:hAnsi="Rockwell Std" w:cstheme="minorBidi"/>
          <w:lang w:val="en-AU" w:eastAsia="zh-CN"/>
        </w:rPr>
      </w:pPr>
    </w:p>
    <w:p w14:paraId="6DE3080A" w14:textId="06FC9526" w:rsidR="00EB07D4" w:rsidRDefault="001817DB" w:rsidP="001817DB">
      <w:pPr>
        <w:rPr>
          <w:rFonts w:ascii="Rockwell Std" w:hAnsi="Rockwell Std"/>
        </w:rPr>
      </w:pPr>
      <w:r w:rsidRPr="001817DB">
        <w:rPr>
          <w:rFonts w:ascii="Rockwell Std" w:hAnsi="Rockwell Std"/>
        </w:rPr>
        <w:t xml:space="preserve">If you like golf, you will love </w:t>
      </w:r>
      <w:r w:rsidR="000E6DA4">
        <w:rPr>
          <w:rFonts w:ascii="Rockwell Std" w:hAnsi="Rockwell Std"/>
        </w:rPr>
        <w:t xml:space="preserve">The Dunes Port Hughes Pro-Am Tournament at </w:t>
      </w:r>
      <w:proofErr w:type="spellStart"/>
      <w:r w:rsidRPr="001817DB">
        <w:rPr>
          <w:rFonts w:ascii="Rockwell Std" w:hAnsi="Rockwell Std"/>
        </w:rPr>
        <w:t>Copperclub</w:t>
      </w:r>
      <w:proofErr w:type="spellEnd"/>
      <w:r w:rsidRPr="001817DB">
        <w:rPr>
          <w:rFonts w:ascii="Rockwell Std" w:hAnsi="Rockwell Std"/>
        </w:rPr>
        <w:t xml:space="preserve"> </w:t>
      </w:r>
      <w:r w:rsidR="000E6DA4">
        <w:rPr>
          <w:rFonts w:ascii="Rockwell Std" w:hAnsi="Rockwell Std"/>
        </w:rPr>
        <w:t>Golf Course.</w:t>
      </w:r>
    </w:p>
    <w:p w14:paraId="00603C79" w14:textId="77777777" w:rsidR="000E6DA4" w:rsidRDefault="000E6DA4" w:rsidP="001817DB">
      <w:pPr>
        <w:rPr>
          <w:rFonts w:ascii="Rockwell Std" w:hAnsi="Rockwell Std"/>
        </w:rPr>
      </w:pPr>
    </w:p>
    <w:p w14:paraId="22F28636" w14:textId="77777777" w:rsidR="000E6DA4" w:rsidRPr="001817DB" w:rsidRDefault="000E6DA4" w:rsidP="001817DB">
      <w:pPr>
        <w:rPr>
          <w:rFonts w:ascii="Rockwell Std" w:hAnsi="Rockwell Std"/>
        </w:rPr>
      </w:pPr>
    </w:p>
    <w:p w14:paraId="1E52FA6E" w14:textId="77777777" w:rsidR="001817DB" w:rsidRPr="001817DB" w:rsidRDefault="001817DB" w:rsidP="001817DB">
      <w:pPr>
        <w:rPr>
          <w:rFonts w:ascii="Rockwell Std" w:hAnsi="Rockwell Std"/>
        </w:rPr>
      </w:pPr>
    </w:p>
    <w:p w14:paraId="705E07F4" w14:textId="77777777" w:rsidR="001817DB" w:rsidRPr="001817DB" w:rsidRDefault="001817DB" w:rsidP="001817DB">
      <w:pPr>
        <w:rPr>
          <w:rFonts w:ascii="Rockwell Std" w:hAnsi="Rockwell Std"/>
        </w:rPr>
      </w:pPr>
    </w:p>
    <w:p w14:paraId="62640C1B" w14:textId="623ED7EA" w:rsidR="001817DB" w:rsidRPr="001817DB" w:rsidRDefault="001817DB" w:rsidP="000E6DA4">
      <w:pPr>
        <w:jc w:val="center"/>
        <w:rPr>
          <w:rFonts w:ascii="Rockwell Std" w:hAnsi="Rockwell Std"/>
        </w:rPr>
      </w:pPr>
      <w:r w:rsidRPr="001817DB">
        <w:rPr>
          <w:rFonts w:ascii="Rockwell Std" w:hAnsi="Rockwell Std"/>
        </w:rPr>
        <w:t xml:space="preserve">- </w:t>
      </w:r>
      <w:proofErr w:type="gramStart"/>
      <w:r w:rsidRPr="001817DB">
        <w:rPr>
          <w:rFonts w:ascii="Rockwell Std" w:hAnsi="Rockwell Std"/>
        </w:rPr>
        <w:t>continues</w:t>
      </w:r>
      <w:proofErr w:type="gramEnd"/>
      <w:r w:rsidRPr="001817DB">
        <w:rPr>
          <w:rFonts w:ascii="Rockwell Std" w:hAnsi="Rockwell Std"/>
        </w:rPr>
        <w:t xml:space="preserve"> over -</w:t>
      </w:r>
    </w:p>
    <w:p w14:paraId="33315A60" w14:textId="77777777" w:rsidR="001817DB" w:rsidRPr="001817DB" w:rsidRDefault="001817DB" w:rsidP="001817DB">
      <w:pPr>
        <w:rPr>
          <w:rFonts w:ascii="Rockwell Std" w:hAnsi="Rockwell Std"/>
        </w:rPr>
      </w:pPr>
    </w:p>
    <w:p w14:paraId="0764E44E" w14:textId="4D137855" w:rsidR="000E6DA4" w:rsidRDefault="000E6DA4">
      <w:pPr>
        <w:rPr>
          <w:rFonts w:ascii="Rockwell Std" w:hAnsi="Rockwell Std"/>
        </w:rPr>
      </w:pPr>
      <w:r>
        <w:rPr>
          <w:rFonts w:ascii="Rockwell Std" w:hAnsi="Rockwell Std"/>
        </w:rPr>
        <w:br w:type="page"/>
      </w:r>
    </w:p>
    <w:p w14:paraId="600A50FD" w14:textId="77777777" w:rsidR="001817DB" w:rsidRPr="001817DB" w:rsidRDefault="001817DB" w:rsidP="001817DB">
      <w:pPr>
        <w:rPr>
          <w:rFonts w:ascii="Rockwell Std" w:hAnsi="Rockwell Std"/>
        </w:rPr>
      </w:pPr>
    </w:p>
    <w:p w14:paraId="06D1E2E3" w14:textId="77777777" w:rsidR="001817DB" w:rsidRPr="001817DB" w:rsidRDefault="001817DB" w:rsidP="001817DB">
      <w:pPr>
        <w:rPr>
          <w:rFonts w:ascii="Rockwell Std" w:hAnsi="Rockwell Std"/>
        </w:rPr>
      </w:pPr>
    </w:p>
    <w:p w14:paraId="3CF9E44C" w14:textId="29EBBFA7" w:rsidR="001817DB" w:rsidRPr="001817DB" w:rsidRDefault="001817DB" w:rsidP="001817DB">
      <w:pPr>
        <w:rPr>
          <w:rFonts w:ascii="Rockwell Std" w:hAnsi="Rockwell Std"/>
          <w:b/>
        </w:rPr>
      </w:pPr>
      <w:r w:rsidRPr="001817DB">
        <w:rPr>
          <w:rFonts w:ascii="Rockwell Std" w:hAnsi="Rockwell Std"/>
          <w:b/>
        </w:rPr>
        <w:t>FAST FACTS</w:t>
      </w:r>
    </w:p>
    <w:p w14:paraId="7A36F897" w14:textId="77777777" w:rsidR="001817DB" w:rsidRPr="001817DB" w:rsidRDefault="001817DB" w:rsidP="001817DB">
      <w:pPr>
        <w:rPr>
          <w:rFonts w:ascii="Rockwell Std" w:hAnsi="Rockwell Std"/>
        </w:rPr>
      </w:pPr>
    </w:p>
    <w:p w14:paraId="7A879B35" w14:textId="0829DCAA" w:rsidR="001817DB" w:rsidRPr="000E6DA4" w:rsidRDefault="001817DB" w:rsidP="000E6DA4">
      <w:pPr>
        <w:pStyle w:val="ListParagraph"/>
        <w:numPr>
          <w:ilvl w:val="0"/>
          <w:numId w:val="4"/>
        </w:numPr>
        <w:rPr>
          <w:rFonts w:ascii="Rockwell Std" w:hAnsi="Rockwell Std" w:cs="HelveticaNeue-Roman"/>
        </w:rPr>
      </w:pPr>
      <w:r w:rsidRPr="000E6DA4">
        <w:rPr>
          <w:rFonts w:ascii="Rockwell Std" w:hAnsi="Rockwell Std" w:cs="HelveticaNeue-Roman"/>
        </w:rPr>
        <w:t xml:space="preserve">Entries are now open for The Dunes Port Hughes Pro-Am Tournament – the first professional tournament on the </w:t>
      </w:r>
      <w:proofErr w:type="spellStart"/>
      <w:r w:rsidRPr="000E6DA4">
        <w:rPr>
          <w:rFonts w:ascii="Rockwell Std" w:hAnsi="Rockwell Std" w:cs="HelveticaNeue-Roman"/>
        </w:rPr>
        <w:t>Yorke</w:t>
      </w:r>
      <w:proofErr w:type="spellEnd"/>
      <w:r w:rsidRPr="000E6DA4">
        <w:rPr>
          <w:rFonts w:ascii="Rockwell Std" w:hAnsi="Rockwell Std" w:cs="HelveticaNeue-Roman"/>
        </w:rPr>
        <w:t xml:space="preserve"> Peninsula in over a decade </w:t>
      </w:r>
    </w:p>
    <w:p w14:paraId="3F5A2E06" w14:textId="77777777" w:rsidR="001817DB" w:rsidRDefault="001817DB" w:rsidP="000E6DA4">
      <w:pPr>
        <w:pStyle w:val="ListParagraph"/>
        <w:numPr>
          <w:ilvl w:val="0"/>
          <w:numId w:val="4"/>
        </w:numPr>
        <w:rPr>
          <w:rFonts w:ascii="Rockwell Std" w:hAnsi="Rockwell Std" w:cs="HelveticaNeue-Roman"/>
        </w:rPr>
      </w:pPr>
      <w:r w:rsidRPr="000E6DA4">
        <w:rPr>
          <w:rFonts w:ascii="Rockwell Std" w:hAnsi="Rockwell Std" w:cs="HelveticaNeue-Roman"/>
        </w:rPr>
        <w:t>Professionals such as Greg Norman, Ian Baker-Finch, Wayne Grady, Peter Senior and Brett Ogle cut their teeth on the Pro-Am circuit before breaking onto the international golfing arena</w:t>
      </w:r>
    </w:p>
    <w:p w14:paraId="333EC3B2" w14:textId="03BA7F91" w:rsidR="000E6DA4" w:rsidRPr="000E6DA4" w:rsidRDefault="000E6DA4" w:rsidP="000E6DA4">
      <w:pPr>
        <w:pStyle w:val="ListParagraph"/>
        <w:numPr>
          <w:ilvl w:val="0"/>
          <w:numId w:val="4"/>
        </w:numPr>
        <w:rPr>
          <w:rFonts w:ascii="Rockwell Std" w:hAnsi="Rockwell Std" w:cs="HelveticaNeue-Roman"/>
        </w:rPr>
      </w:pPr>
      <w:r>
        <w:rPr>
          <w:rFonts w:ascii="Rockwell Std" w:hAnsi="Rockwell Std"/>
        </w:rPr>
        <w:t>O</w:t>
      </w:r>
      <w:r w:rsidRPr="001817DB">
        <w:rPr>
          <w:rFonts w:ascii="Rockwell Std" w:hAnsi="Rockwell Std"/>
        </w:rPr>
        <w:t xml:space="preserve">ver 40 professionals </w:t>
      </w:r>
      <w:r>
        <w:rPr>
          <w:rFonts w:ascii="Rockwell Std" w:hAnsi="Rockwell Std"/>
        </w:rPr>
        <w:t xml:space="preserve">will roll </w:t>
      </w:r>
      <w:r w:rsidRPr="001817DB">
        <w:rPr>
          <w:rFonts w:ascii="Rockwell Std" w:hAnsi="Rockwell Std"/>
        </w:rPr>
        <w:t>into town</w:t>
      </w:r>
      <w:r>
        <w:rPr>
          <w:rFonts w:ascii="Rockwell Std" w:hAnsi="Rockwell Std"/>
        </w:rPr>
        <w:t>,</w:t>
      </w:r>
      <w:r w:rsidRPr="001817DB">
        <w:rPr>
          <w:rFonts w:ascii="Rockwell Std" w:hAnsi="Rockwell Std"/>
        </w:rPr>
        <w:t xml:space="preserve"> including </w:t>
      </w:r>
      <w:r w:rsidRPr="001817DB">
        <w:rPr>
          <w:rFonts w:ascii="Rockwell Std" w:hAnsi="Rockwell Std" w:cstheme="minorBidi"/>
          <w:lang w:val="en-AU"/>
        </w:rPr>
        <w:t xml:space="preserve">Adam Bland, Jason Norris, </w:t>
      </w:r>
      <w:proofErr w:type="spellStart"/>
      <w:r w:rsidRPr="001817DB">
        <w:rPr>
          <w:rFonts w:ascii="Rockwell Std" w:hAnsi="Rockwell Std" w:cstheme="minorBidi"/>
          <w:lang w:val="en-AU"/>
        </w:rPr>
        <w:t>Euan</w:t>
      </w:r>
      <w:proofErr w:type="spellEnd"/>
      <w:r>
        <w:rPr>
          <w:rFonts w:ascii="Rockwell Std" w:hAnsi="Rockwell Std"/>
        </w:rPr>
        <w:t xml:space="preserve"> Walters and many more</w:t>
      </w:r>
    </w:p>
    <w:p w14:paraId="01A47A12" w14:textId="77777777" w:rsidR="001817DB" w:rsidRPr="000E6DA4" w:rsidRDefault="001817DB" w:rsidP="000E6DA4">
      <w:pPr>
        <w:pStyle w:val="ListParagraph"/>
        <w:numPr>
          <w:ilvl w:val="0"/>
          <w:numId w:val="4"/>
        </w:numPr>
        <w:rPr>
          <w:rFonts w:ascii="Rockwell Std" w:hAnsi="Rockwell Std" w:cs="HelveticaNeue-Roman"/>
        </w:rPr>
      </w:pPr>
      <w:r w:rsidRPr="000E6DA4">
        <w:rPr>
          <w:rFonts w:ascii="Rockwell Std" w:hAnsi="Rockwell Std" w:cs="HelveticaNeue-Roman"/>
        </w:rPr>
        <w:t xml:space="preserve">Play beside elite professionals and enjoy a fantastic day out on </w:t>
      </w:r>
      <w:proofErr w:type="spellStart"/>
      <w:r w:rsidRPr="000E6DA4">
        <w:rPr>
          <w:rFonts w:ascii="Rockwell Std" w:hAnsi="Rockwell Std" w:cs="HelveticaNeue-Roman"/>
        </w:rPr>
        <w:t>Copperclub’s</w:t>
      </w:r>
      <w:proofErr w:type="spellEnd"/>
      <w:r w:rsidRPr="000E6DA4">
        <w:rPr>
          <w:rFonts w:ascii="Rockwell Std" w:hAnsi="Rockwell Std" w:cs="HelveticaNeue-Roman"/>
        </w:rPr>
        <w:t xml:space="preserve"> magnificent Greg Norman designed links style golf course</w:t>
      </w:r>
    </w:p>
    <w:p w14:paraId="49032931" w14:textId="0D57EDB1" w:rsidR="000E6DA4" w:rsidRPr="000E6DA4" w:rsidRDefault="001817DB" w:rsidP="000E6DA4">
      <w:pPr>
        <w:pStyle w:val="ListParagraph"/>
        <w:numPr>
          <w:ilvl w:val="0"/>
          <w:numId w:val="4"/>
        </w:numPr>
        <w:rPr>
          <w:rFonts w:ascii="Rockwell Std" w:hAnsi="Rockwell Std" w:cs="HelveticaNeue-Roman"/>
        </w:rPr>
      </w:pPr>
      <w:r w:rsidRPr="000E6DA4">
        <w:rPr>
          <w:rFonts w:ascii="Rockwell Std" w:hAnsi="Rockwell Std" w:cs="HelveticaNeue-Roman"/>
        </w:rPr>
        <w:t>Shot gun starts at 7.15am or 12.30pm</w:t>
      </w:r>
    </w:p>
    <w:p w14:paraId="54243AD0" w14:textId="77777777" w:rsidR="001817DB" w:rsidRPr="001817DB" w:rsidRDefault="001817DB" w:rsidP="001817DB">
      <w:pPr>
        <w:rPr>
          <w:rFonts w:ascii="Rockwell Std" w:hAnsi="Rockwell Std"/>
        </w:rPr>
      </w:pPr>
    </w:p>
    <w:p w14:paraId="59B81C89" w14:textId="77777777" w:rsidR="001817DB" w:rsidRPr="001817DB" w:rsidRDefault="001817DB" w:rsidP="001817DB">
      <w:pPr>
        <w:rPr>
          <w:rFonts w:ascii="Rockwell Std" w:hAnsi="Rockwell Std"/>
        </w:rPr>
      </w:pPr>
    </w:p>
    <w:p w14:paraId="0F5BC7FF" w14:textId="77777777" w:rsidR="001817DB" w:rsidRPr="001817DB" w:rsidRDefault="001817DB" w:rsidP="001817DB">
      <w:pPr>
        <w:rPr>
          <w:rFonts w:ascii="Rockwell Std" w:hAnsi="Rockwell Std" w:cs="HelveticaNeue-Roman"/>
          <w:color w:val="007FA7"/>
        </w:rPr>
      </w:pPr>
      <w:r w:rsidRPr="001817DB">
        <w:rPr>
          <w:rFonts w:ascii="Rockwell Std" w:hAnsi="Rockwell Std" w:cs="HelveticaNeue-Bold"/>
          <w:b/>
          <w:bCs/>
          <w:color w:val="007FA7"/>
        </w:rPr>
        <w:t>PRO-AM TOURNAMENT FEE</w:t>
      </w:r>
    </w:p>
    <w:p w14:paraId="4F1438A2" w14:textId="77777777" w:rsidR="001817DB" w:rsidRPr="001817DB" w:rsidRDefault="001817DB" w:rsidP="001817DB">
      <w:pPr>
        <w:rPr>
          <w:rFonts w:ascii="Rockwell Std" w:hAnsi="Rockwell Std" w:cs="HelveticaNeue-Roman"/>
        </w:rPr>
      </w:pPr>
      <w:r w:rsidRPr="001817DB">
        <w:rPr>
          <w:rFonts w:ascii="Rockwell Std" w:hAnsi="Rockwell Std" w:cs="HelveticaNeue-Roman"/>
        </w:rPr>
        <w:t>Tournament entry</w:t>
      </w:r>
    </w:p>
    <w:p w14:paraId="55CD8521" w14:textId="77777777" w:rsidR="001817DB" w:rsidRPr="001817DB" w:rsidRDefault="001817DB" w:rsidP="001817DB">
      <w:pPr>
        <w:rPr>
          <w:rFonts w:ascii="Rockwell Std" w:hAnsi="Rockwell Std" w:cs="HelveticaNeue-Roman"/>
        </w:rPr>
      </w:pPr>
      <w:r w:rsidRPr="001817DB">
        <w:rPr>
          <w:rFonts w:ascii="Rockwell Std" w:hAnsi="Rockwell Std" w:cs="HelveticaNeue-Roman"/>
        </w:rPr>
        <w:t>18-holes of championship golf</w:t>
      </w:r>
    </w:p>
    <w:p w14:paraId="48791A81" w14:textId="77777777" w:rsidR="001817DB" w:rsidRPr="001817DB" w:rsidRDefault="001817DB" w:rsidP="001817DB">
      <w:pPr>
        <w:rPr>
          <w:rFonts w:ascii="Rockwell Std" w:hAnsi="Rockwell Std" w:cs="HelveticaNeue-Roman"/>
        </w:rPr>
      </w:pPr>
      <w:r w:rsidRPr="001817DB">
        <w:rPr>
          <w:rFonts w:ascii="Rockwell Std" w:hAnsi="Rockwell Std" w:cs="HelveticaNeue-Roman"/>
        </w:rPr>
        <w:t>The Dunes Port Hughes Pro-Am commemorative cap</w:t>
      </w:r>
    </w:p>
    <w:p w14:paraId="68FAA6B2" w14:textId="77777777" w:rsidR="001817DB" w:rsidRPr="001817DB" w:rsidRDefault="001817DB" w:rsidP="001817DB">
      <w:pPr>
        <w:rPr>
          <w:rFonts w:ascii="Rockwell Std" w:hAnsi="Rockwell Std" w:cs="HelveticaNeue-Roman"/>
        </w:rPr>
      </w:pPr>
      <w:proofErr w:type="gramStart"/>
      <w:r w:rsidRPr="001817DB">
        <w:rPr>
          <w:rFonts w:ascii="Rockwell Std" w:hAnsi="Rockwell Std" w:cs="HelveticaNeue-Roman"/>
        </w:rPr>
        <w:t>Sausage sizzle</w:t>
      </w:r>
      <w:proofErr w:type="gramEnd"/>
      <w:r w:rsidRPr="001817DB">
        <w:rPr>
          <w:rFonts w:ascii="Rockwell Std" w:hAnsi="Rockwell Std" w:cs="HelveticaNeue-Roman"/>
        </w:rPr>
        <w:t xml:space="preserve"> and light snacks</w:t>
      </w:r>
      <w:r w:rsidRPr="001817DB">
        <w:rPr>
          <w:rFonts w:ascii="Rockwell Std" w:hAnsi="Rockwell Std" w:cs="HelveticaNeue-Roman"/>
        </w:rPr>
        <w:br/>
        <w:t>$100 per person</w:t>
      </w:r>
    </w:p>
    <w:p w14:paraId="72D9E0B7" w14:textId="77777777" w:rsidR="001817DB" w:rsidRPr="001817DB" w:rsidRDefault="001817DB" w:rsidP="001817DB">
      <w:pPr>
        <w:rPr>
          <w:rFonts w:ascii="Rockwell Std" w:hAnsi="Rockwell Std" w:cs="HelveticaNeue-Roman"/>
        </w:rPr>
      </w:pPr>
    </w:p>
    <w:p w14:paraId="2B8EB575" w14:textId="77777777" w:rsidR="001817DB" w:rsidRPr="001817DB" w:rsidRDefault="001817DB" w:rsidP="001817DB">
      <w:pPr>
        <w:rPr>
          <w:rFonts w:ascii="Rockwell Std" w:hAnsi="Rockwell Std" w:cs="HelveticaNeue-Bold"/>
          <w:b/>
          <w:bCs/>
          <w:color w:val="007FA7"/>
        </w:rPr>
      </w:pPr>
      <w:r w:rsidRPr="001817DB">
        <w:rPr>
          <w:rFonts w:ascii="Rockwell Std" w:hAnsi="Rockwell Std" w:cs="HelveticaNeue-Bold"/>
          <w:b/>
          <w:bCs/>
          <w:color w:val="007FA7"/>
        </w:rPr>
        <w:t>PRESENTATION DINNER</w:t>
      </w:r>
    </w:p>
    <w:p w14:paraId="072BA750" w14:textId="5F6EE8BC" w:rsidR="001817DB" w:rsidRPr="00EC5C6F" w:rsidRDefault="001817DB" w:rsidP="001817DB">
      <w:pPr>
        <w:rPr>
          <w:rFonts w:ascii="Rockwell Std" w:hAnsi="Rockwell Std" w:cs="HelveticaNeue-Roman"/>
        </w:rPr>
      </w:pPr>
      <w:r w:rsidRPr="001817DB">
        <w:rPr>
          <w:rFonts w:ascii="Rockwell Std" w:hAnsi="Rockwell Std" w:cs="HelveticaNeue-Roman"/>
        </w:rPr>
        <w:t>3-course dinner from 7.00pm</w:t>
      </w:r>
      <w:r w:rsidRPr="001817DB">
        <w:rPr>
          <w:rFonts w:ascii="Rockwell Std" w:hAnsi="Rockwell Std" w:cs="HelveticaNeue-Roman"/>
        </w:rPr>
        <w:br/>
        <w:t>Premium beer, wine and soft drinks</w:t>
      </w:r>
      <w:r w:rsidRPr="001817DB">
        <w:rPr>
          <w:rFonts w:ascii="Rockwell Std" w:hAnsi="Rockwell Std" w:cs="HelveticaNeue-Roman"/>
        </w:rPr>
        <w:br/>
        <w:t>$95 per head</w:t>
      </w:r>
    </w:p>
    <w:p w14:paraId="0E601B0B" w14:textId="77777777" w:rsidR="001817DB" w:rsidRPr="001817DB" w:rsidRDefault="001817DB" w:rsidP="001817DB">
      <w:pPr>
        <w:rPr>
          <w:rFonts w:ascii="Rockwell Std" w:hAnsi="Rockwell Std"/>
        </w:rPr>
      </w:pPr>
    </w:p>
    <w:p w14:paraId="726D32B2" w14:textId="0B4BD186" w:rsidR="001817DB" w:rsidRPr="001817DB" w:rsidRDefault="001817DB" w:rsidP="001817DB">
      <w:pPr>
        <w:rPr>
          <w:rFonts w:ascii="Rockwell Std" w:hAnsi="Rockwell Std" w:cs="HelveticaNeue-Roman"/>
        </w:rPr>
      </w:pPr>
      <w:r w:rsidRPr="001817DB">
        <w:rPr>
          <w:rFonts w:ascii="Rockwell Std" w:hAnsi="Rockwell Std" w:cs="HelveticaNeue-Bold"/>
          <w:b/>
          <w:bCs/>
          <w:color w:val="007FA7"/>
        </w:rPr>
        <w:t>BOOKINGS</w:t>
      </w:r>
      <w:r w:rsidRPr="001817DB">
        <w:rPr>
          <w:rFonts w:ascii="Rockwell Std" w:hAnsi="Rockwell Std" w:cs="HelveticaNeue-Bold"/>
          <w:b/>
          <w:bCs/>
          <w:color w:val="007FA7"/>
        </w:rPr>
        <w:br/>
      </w:r>
      <w:r w:rsidRPr="001817DB">
        <w:rPr>
          <w:rFonts w:ascii="Rockwell Std" w:hAnsi="Rockwell Std" w:cs="HelveticaNeue-Roman"/>
        </w:rPr>
        <w:t xml:space="preserve">For further information and registration forms please contact the </w:t>
      </w:r>
      <w:proofErr w:type="spellStart"/>
      <w:r w:rsidRPr="001817DB">
        <w:rPr>
          <w:rFonts w:ascii="Rockwell Std" w:hAnsi="Rockwell Std" w:cs="HelveticaNeue-Roman"/>
        </w:rPr>
        <w:t>Copperclub</w:t>
      </w:r>
      <w:proofErr w:type="spellEnd"/>
      <w:r w:rsidRPr="001817DB">
        <w:rPr>
          <w:rFonts w:ascii="Rockwell Std" w:hAnsi="Rockwell Std" w:cs="HelveticaNeue-Roman"/>
        </w:rPr>
        <w:t xml:space="preserve"> on 08 8825 2001</w:t>
      </w:r>
      <w:r>
        <w:rPr>
          <w:rFonts w:ascii="Rockwell Std" w:hAnsi="Rockwell Std" w:cs="HelveticaNeue-Roman"/>
        </w:rPr>
        <w:t xml:space="preserve"> </w:t>
      </w:r>
      <w:r w:rsidRPr="001817DB">
        <w:rPr>
          <w:rFonts w:ascii="Rockwell Std" w:hAnsi="Rockwell Std" w:cs="HelveticaNeue-Roman"/>
        </w:rPr>
        <w:t xml:space="preserve">or golf@copperclub.com.au </w:t>
      </w:r>
    </w:p>
    <w:p w14:paraId="3A08FC9D" w14:textId="77777777" w:rsidR="00135BA0" w:rsidRPr="001817DB" w:rsidRDefault="00135BA0" w:rsidP="001817DB">
      <w:pPr>
        <w:rPr>
          <w:rFonts w:ascii="Rockwell Std" w:hAnsi="Rockwell Std"/>
        </w:rPr>
      </w:pPr>
    </w:p>
    <w:p w14:paraId="379FC1E3" w14:textId="77777777" w:rsidR="00626DB0" w:rsidRPr="001817DB" w:rsidRDefault="00626DB0" w:rsidP="001817DB">
      <w:pPr>
        <w:rPr>
          <w:rFonts w:ascii="Rockwell Std" w:hAnsi="Rockwell Std"/>
        </w:rPr>
      </w:pPr>
    </w:p>
    <w:p w14:paraId="752BBE21" w14:textId="292B3CAD" w:rsidR="00135BA0" w:rsidRPr="001817DB" w:rsidRDefault="00626DB0" w:rsidP="001817DB">
      <w:pPr>
        <w:jc w:val="center"/>
        <w:rPr>
          <w:rFonts w:ascii="Rockwell Std" w:hAnsi="Rockwell Std"/>
        </w:rPr>
      </w:pPr>
      <w:r w:rsidRPr="001817DB">
        <w:rPr>
          <w:rFonts w:ascii="Rockwell Std" w:hAnsi="Rockwell Std"/>
        </w:rPr>
        <w:t xml:space="preserve">- </w:t>
      </w:r>
      <w:proofErr w:type="gramStart"/>
      <w:r w:rsidRPr="001817DB">
        <w:rPr>
          <w:rFonts w:ascii="Rockwell Std" w:hAnsi="Rockwell Std"/>
        </w:rPr>
        <w:t>ends</w:t>
      </w:r>
      <w:proofErr w:type="gramEnd"/>
      <w:r w:rsidRPr="001817DB">
        <w:rPr>
          <w:rFonts w:ascii="Rockwell Std" w:hAnsi="Rockwell Std"/>
        </w:rPr>
        <w:t xml:space="preserve"> -</w:t>
      </w:r>
    </w:p>
    <w:p w14:paraId="1841E7F7" w14:textId="77777777" w:rsidR="00135BA0" w:rsidRPr="001817DB" w:rsidRDefault="00135BA0" w:rsidP="001817DB">
      <w:pPr>
        <w:rPr>
          <w:rFonts w:ascii="Rockwell Std" w:hAnsi="Rockwell Std"/>
        </w:rPr>
      </w:pPr>
    </w:p>
    <w:p w14:paraId="2A29F498" w14:textId="41CCAD35" w:rsidR="00135BA0" w:rsidRPr="001817DB" w:rsidRDefault="00135BA0" w:rsidP="001817DB">
      <w:pPr>
        <w:rPr>
          <w:rFonts w:ascii="Rockwell Std" w:hAnsi="Rockwell Std"/>
          <w:b/>
        </w:rPr>
      </w:pPr>
      <w:r w:rsidRPr="001817DB">
        <w:rPr>
          <w:rFonts w:ascii="Rockwell Std" w:hAnsi="Rockwell Std"/>
          <w:b/>
        </w:rPr>
        <w:t>For media enquiries, quotes or image requests please contact:</w:t>
      </w:r>
    </w:p>
    <w:p w14:paraId="641D934F" w14:textId="1823F442" w:rsidR="00135BA0" w:rsidRPr="001817DB" w:rsidRDefault="00135BA0" w:rsidP="001817DB">
      <w:pPr>
        <w:rPr>
          <w:rFonts w:ascii="Rockwell Std" w:hAnsi="Rockwell Std"/>
        </w:rPr>
      </w:pPr>
      <w:r w:rsidRPr="001817DB">
        <w:rPr>
          <w:rFonts w:ascii="Rockwell Std" w:hAnsi="Rockwell Std"/>
        </w:rPr>
        <w:t>Sonia Mir</w:t>
      </w:r>
    </w:p>
    <w:p w14:paraId="4BD07BA3" w14:textId="5639268B" w:rsidR="00135BA0" w:rsidRPr="001817DB" w:rsidRDefault="00135BA0" w:rsidP="001817DB">
      <w:pPr>
        <w:rPr>
          <w:rFonts w:ascii="Rockwell Std" w:hAnsi="Rockwell Std"/>
        </w:rPr>
      </w:pPr>
      <w:r w:rsidRPr="001817DB">
        <w:rPr>
          <w:rFonts w:ascii="Rockwell Std" w:hAnsi="Rockwell Std"/>
        </w:rPr>
        <w:t>Marketing consultant</w:t>
      </w:r>
    </w:p>
    <w:p w14:paraId="698873F1" w14:textId="5D894BB3" w:rsidR="00135BA0" w:rsidRPr="001817DB" w:rsidRDefault="00135BA0" w:rsidP="001817DB">
      <w:pPr>
        <w:rPr>
          <w:rFonts w:ascii="Rockwell Std" w:hAnsi="Rockwell Std"/>
        </w:rPr>
      </w:pPr>
      <w:r w:rsidRPr="001817DB">
        <w:rPr>
          <w:rFonts w:ascii="Rockwell Std" w:hAnsi="Rockwell Std"/>
        </w:rPr>
        <w:t>T: 08 8223 3443</w:t>
      </w:r>
    </w:p>
    <w:p w14:paraId="7729F17C" w14:textId="50C66A7B" w:rsidR="00135BA0" w:rsidRPr="001817DB" w:rsidRDefault="00135BA0" w:rsidP="001817DB">
      <w:pPr>
        <w:rPr>
          <w:rFonts w:ascii="Rockwell Std" w:hAnsi="Rockwell Std"/>
        </w:rPr>
      </w:pPr>
      <w:r w:rsidRPr="001817DB">
        <w:rPr>
          <w:rFonts w:ascii="Rockwell Std" w:hAnsi="Rockwell Std"/>
        </w:rPr>
        <w:t>E: sonia@tdph.com.au</w:t>
      </w:r>
    </w:p>
    <w:p w14:paraId="30CD18EC" w14:textId="4741E9F4" w:rsidR="00135BA0" w:rsidRPr="001817DB" w:rsidRDefault="00135BA0" w:rsidP="001817DB">
      <w:pPr>
        <w:rPr>
          <w:rFonts w:ascii="Rockwell Std" w:hAnsi="Rockwell Std"/>
        </w:rPr>
      </w:pPr>
      <w:r w:rsidRPr="001817DB">
        <w:rPr>
          <w:rFonts w:ascii="Rockwell Std" w:hAnsi="Rockwell Std"/>
          <w:noProof/>
          <w:lang w:val="en-US" w:eastAsia="en-US"/>
        </w:rPr>
        <w:drawing>
          <wp:inline distT="0" distB="0" distL="0" distR="0" wp14:anchorId="46B915C6" wp14:editId="4585287E">
            <wp:extent cx="3051545" cy="13819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PF_Pirie_Footer.pdf"/>
                    <pic:cNvPicPr/>
                  </pic:nvPicPr>
                  <pic:blipFill rotWithShape="1">
                    <a:blip r:embed="rId7">
                      <a:extLst>
                        <a:ext uri="{28A0092B-C50C-407E-A947-70E740481C1C}">
                          <a14:useLocalDpi xmlns:a14="http://schemas.microsoft.com/office/drawing/2010/main" val="0"/>
                        </a:ext>
                      </a:extLst>
                    </a:blip>
                    <a:srcRect l="4252" t="19358" r="60259" b="13291"/>
                    <a:stretch/>
                  </pic:blipFill>
                  <pic:spPr bwMode="auto">
                    <a:xfrm>
                      <a:off x="0" y="0"/>
                      <a:ext cx="3056185" cy="1384100"/>
                    </a:xfrm>
                    <a:prstGeom prst="rect">
                      <a:avLst/>
                    </a:prstGeom>
                    <a:ln>
                      <a:noFill/>
                    </a:ln>
                    <a:extLst>
                      <a:ext uri="{53640926-AAD7-44d8-BBD7-CCE9431645EC}">
                        <a14:shadowObscured xmlns:a14="http://schemas.microsoft.com/office/drawing/2010/main"/>
                      </a:ext>
                    </a:extLst>
                  </pic:spPr>
                </pic:pic>
              </a:graphicData>
            </a:graphic>
          </wp:inline>
        </w:drawing>
      </w:r>
    </w:p>
    <w:sectPr w:rsidR="00135BA0" w:rsidRPr="001817DB" w:rsidSect="007F28C5">
      <w:pgSz w:w="11900" w:h="16840"/>
      <w:pgMar w:top="1418" w:right="1418" w:bottom="1418" w:left="1418" w:header="1134" w:footer="851"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Rockwell Std">
    <w:panose1 w:val="02060603030405020103"/>
    <w:charset w:val="00"/>
    <w:family w:val="auto"/>
    <w:pitch w:val="variable"/>
    <w:sig w:usb0="800000AF" w:usb1="4000204A" w:usb2="00000000" w:usb3="00000000" w:csb0="00000001" w:csb1="00000000"/>
  </w:font>
  <w:font w:name="HelveticaNeue-Roman">
    <w:altName w:val="55 Helvetica Roman"/>
    <w:panose1 w:val="00000000000000000000"/>
    <w:charset w:val="4D"/>
    <w:family w:val="auto"/>
    <w:notTrueType/>
    <w:pitch w:val="default"/>
    <w:sig w:usb0="00000003" w:usb1="00000000" w:usb2="00000000" w:usb3="00000000" w:csb0="00000001" w:csb1="00000000"/>
  </w:font>
  <w:font w:name="HelveticaNeue-Bold">
    <w:altName w:val="55 Helvetica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F174A"/>
    <w:multiLevelType w:val="hybridMultilevel"/>
    <w:tmpl w:val="924A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E41956"/>
    <w:multiLevelType w:val="hybridMultilevel"/>
    <w:tmpl w:val="6CD0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E01165"/>
    <w:multiLevelType w:val="hybridMultilevel"/>
    <w:tmpl w:val="E082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43509A"/>
    <w:multiLevelType w:val="hybridMultilevel"/>
    <w:tmpl w:val="F38A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227"/>
  <w:drawingGridVerticalSpacing w:val="181"/>
  <w:displayHorizontalDrawingGridEvery w:val="0"/>
  <w:displayVerticalDrawingGridEvery w:val="0"/>
  <w:doNotUseMarginsForDrawingGridOrigin/>
  <w:drawingGridVerticalOrigin w:val="1985"/>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2C6"/>
    <w:rsid w:val="00003667"/>
    <w:rsid w:val="000176FB"/>
    <w:rsid w:val="00025883"/>
    <w:rsid w:val="00040D6B"/>
    <w:rsid w:val="00051A73"/>
    <w:rsid w:val="000B27EA"/>
    <w:rsid w:val="000D6287"/>
    <w:rsid w:val="000E6DA4"/>
    <w:rsid w:val="00135BA0"/>
    <w:rsid w:val="001540AC"/>
    <w:rsid w:val="001817DB"/>
    <w:rsid w:val="0019480D"/>
    <w:rsid w:val="001D68DE"/>
    <w:rsid w:val="001E2E14"/>
    <w:rsid w:val="001F574A"/>
    <w:rsid w:val="002226A7"/>
    <w:rsid w:val="0023670F"/>
    <w:rsid w:val="00264AF0"/>
    <w:rsid w:val="002F4BC5"/>
    <w:rsid w:val="00333C65"/>
    <w:rsid w:val="00334904"/>
    <w:rsid w:val="003D373A"/>
    <w:rsid w:val="003E0EB0"/>
    <w:rsid w:val="0046713A"/>
    <w:rsid w:val="004A4035"/>
    <w:rsid w:val="00531C35"/>
    <w:rsid w:val="00536585"/>
    <w:rsid w:val="00557F6E"/>
    <w:rsid w:val="00566125"/>
    <w:rsid w:val="006100C9"/>
    <w:rsid w:val="00626DB0"/>
    <w:rsid w:val="00671C93"/>
    <w:rsid w:val="006B3ABD"/>
    <w:rsid w:val="006F3212"/>
    <w:rsid w:val="007624D6"/>
    <w:rsid w:val="007F28C5"/>
    <w:rsid w:val="009E6C2C"/>
    <w:rsid w:val="00A1478E"/>
    <w:rsid w:val="00A637B0"/>
    <w:rsid w:val="00B61117"/>
    <w:rsid w:val="00BA4B86"/>
    <w:rsid w:val="00BB72C6"/>
    <w:rsid w:val="00BF1CC6"/>
    <w:rsid w:val="00CB6379"/>
    <w:rsid w:val="00D14B30"/>
    <w:rsid w:val="00D81988"/>
    <w:rsid w:val="00DF0C16"/>
    <w:rsid w:val="00E42007"/>
    <w:rsid w:val="00E8128A"/>
    <w:rsid w:val="00EB07D4"/>
    <w:rsid w:val="00EB7384"/>
    <w:rsid w:val="00EC5C6F"/>
    <w:rsid w:val="00F1254D"/>
    <w:rsid w:val="00FD1C6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A09C1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316E9"/>
    <w:rPr>
      <w:rFonts w:ascii="Lucida Grande" w:hAnsi="Lucida Grande"/>
      <w:sz w:val="18"/>
      <w:szCs w:val="18"/>
    </w:rPr>
  </w:style>
  <w:style w:type="paragraph" w:customStyle="1" w:styleId="BasicParagraph">
    <w:name w:val="[Basic Paragraph]"/>
    <w:basedOn w:val="Normal"/>
    <w:uiPriority w:val="99"/>
    <w:rsid w:val="00BB72C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566125"/>
    <w:rPr>
      <w:color w:val="0000FF" w:themeColor="hyperlink"/>
      <w:u w:val="single"/>
    </w:rPr>
  </w:style>
  <w:style w:type="paragraph" w:styleId="ListParagraph">
    <w:name w:val="List Paragraph"/>
    <w:basedOn w:val="Normal"/>
    <w:uiPriority w:val="34"/>
    <w:qFormat/>
    <w:rsid w:val="001E2E14"/>
    <w:pPr>
      <w:ind w:left="720"/>
      <w:contextualSpacing/>
    </w:pPr>
  </w:style>
  <w:style w:type="paragraph" w:styleId="NoSpacing">
    <w:name w:val="No Spacing"/>
    <w:uiPriority w:val="1"/>
    <w:qFormat/>
    <w:rsid w:val="00EB07D4"/>
    <w:rPr>
      <w:rFonts w:asciiTheme="minorHAnsi" w:hAnsiTheme="minorHAnsi" w:cstheme="minorBidi"/>
      <w:sz w:val="22"/>
      <w:szCs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316E9"/>
    <w:rPr>
      <w:rFonts w:ascii="Lucida Grande" w:hAnsi="Lucida Grande"/>
      <w:sz w:val="18"/>
      <w:szCs w:val="18"/>
    </w:rPr>
  </w:style>
  <w:style w:type="paragraph" w:customStyle="1" w:styleId="BasicParagraph">
    <w:name w:val="[Basic Paragraph]"/>
    <w:basedOn w:val="Normal"/>
    <w:uiPriority w:val="99"/>
    <w:rsid w:val="00BB72C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566125"/>
    <w:rPr>
      <w:color w:val="0000FF" w:themeColor="hyperlink"/>
      <w:u w:val="single"/>
    </w:rPr>
  </w:style>
  <w:style w:type="paragraph" w:styleId="ListParagraph">
    <w:name w:val="List Paragraph"/>
    <w:basedOn w:val="Normal"/>
    <w:uiPriority w:val="34"/>
    <w:qFormat/>
    <w:rsid w:val="001E2E14"/>
    <w:pPr>
      <w:ind w:left="720"/>
      <w:contextualSpacing/>
    </w:pPr>
  </w:style>
  <w:style w:type="paragraph" w:styleId="NoSpacing">
    <w:name w:val="No Spacing"/>
    <w:uiPriority w:val="1"/>
    <w:qFormat/>
    <w:rsid w:val="00EB07D4"/>
    <w:rPr>
      <w:rFonts w:asciiTheme="minorHAnsi"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image" Target="media/image2.emf"/><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microsoft.com/office/2007/relationships/stylesWithEffects" Target="stylesWithEffect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2302</Characters>
  <Application>Microsoft Macintosh Word</Application>
  <DocSecurity>0</DocSecurity>
  <Lines>19</Lines>
  <Paragraphs>5</Paragraphs>
  <ScaleCrop>false</ScaleCrop>
  <Company>PAX ink</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Mir</dc:creator>
  <cp:keywords/>
  <dc:description/>
  <cp:lastModifiedBy>Sonia Mir</cp:lastModifiedBy>
  <cp:revision>3</cp:revision>
  <dcterms:created xsi:type="dcterms:W3CDTF">2012-04-02T07:43:00Z</dcterms:created>
  <dcterms:modified xsi:type="dcterms:W3CDTF">2012-04-02T07:43:00Z</dcterms:modified>
</cp:coreProperties>
</file>